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84" w:rsidRPr="00F71FF2" w:rsidRDefault="00F31205" w:rsidP="00F312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FF2">
        <w:rPr>
          <w:rFonts w:ascii="Times New Roman" w:hAnsi="Times New Roman" w:cs="Times New Roman"/>
          <w:b/>
          <w:sz w:val="24"/>
          <w:szCs w:val="24"/>
        </w:rPr>
        <w:t>Порядок работы с пакетом документов по защите персональных данных</w:t>
      </w:r>
    </w:p>
    <w:tbl>
      <w:tblPr>
        <w:tblStyle w:val="a9"/>
        <w:tblW w:w="0" w:type="auto"/>
        <w:tblInd w:w="534" w:type="dxa"/>
        <w:tblLook w:val="04A0"/>
      </w:tblPr>
      <w:tblGrid>
        <w:gridCol w:w="9639"/>
      </w:tblGrid>
      <w:tr w:rsidR="003D39E9" w:rsidRPr="00AD4D82" w:rsidTr="006F7E19">
        <w:trPr>
          <w:trHeight w:val="653"/>
        </w:trPr>
        <w:tc>
          <w:tcPr>
            <w:tcW w:w="9639" w:type="dxa"/>
          </w:tcPr>
          <w:p w:rsidR="003D39E9" w:rsidRPr="00AD4D82" w:rsidRDefault="003D39E9" w:rsidP="003D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D82">
              <w:rPr>
                <w:rFonts w:ascii="Times New Roman" w:hAnsi="Times New Roman" w:cs="Times New Roman"/>
                <w:sz w:val="24"/>
                <w:szCs w:val="24"/>
              </w:rPr>
              <w:t>Используемые сокращения:</w:t>
            </w:r>
          </w:p>
          <w:p w:rsidR="003D39E9" w:rsidRPr="00AD4D82" w:rsidRDefault="003D39E9" w:rsidP="003D3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AB">
              <w:rPr>
                <w:rFonts w:ascii="Times New Roman" w:hAnsi="Times New Roman" w:cs="Times New Roman"/>
                <w:b/>
                <w:sz w:val="24"/>
                <w:szCs w:val="24"/>
              </w:rPr>
              <w:t>ПДн</w:t>
            </w:r>
            <w:r w:rsidRPr="00AD4D82">
              <w:rPr>
                <w:rFonts w:ascii="Times New Roman" w:hAnsi="Times New Roman" w:cs="Times New Roman"/>
                <w:sz w:val="24"/>
                <w:szCs w:val="24"/>
              </w:rPr>
              <w:t xml:space="preserve"> – персональные данные;</w:t>
            </w:r>
          </w:p>
          <w:p w:rsidR="006F7E19" w:rsidRPr="00AD4D82" w:rsidRDefault="003D39E9" w:rsidP="00055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AB">
              <w:rPr>
                <w:rFonts w:ascii="Times New Roman" w:hAnsi="Times New Roman" w:cs="Times New Roman"/>
                <w:b/>
                <w:sz w:val="24"/>
                <w:szCs w:val="24"/>
              </w:rPr>
              <w:t>ИСПДн</w:t>
            </w:r>
            <w:r w:rsidRPr="00AD4D82">
              <w:rPr>
                <w:rFonts w:ascii="Times New Roman" w:hAnsi="Times New Roman" w:cs="Times New Roman"/>
                <w:sz w:val="24"/>
                <w:szCs w:val="24"/>
              </w:rPr>
              <w:t xml:space="preserve"> – информац</w:t>
            </w:r>
            <w:r w:rsidR="00055AE6" w:rsidRPr="00AD4D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D82">
              <w:rPr>
                <w:rFonts w:ascii="Times New Roman" w:hAnsi="Times New Roman" w:cs="Times New Roman"/>
                <w:sz w:val="24"/>
                <w:szCs w:val="24"/>
              </w:rPr>
              <w:t>онная система персональных данных</w:t>
            </w:r>
          </w:p>
        </w:tc>
      </w:tr>
    </w:tbl>
    <w:p w:rsidR="00055AE6" w:rsidRPr="00AD4D82" w:rsidRDefault="00055AE6" w:rsidP="00055A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31205" w:rsidRPr="000842AB" w:rsidRDefault="00F31205" w:rsidP="0012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 xml:space="preserve">Руководителю организации утвердить </w:t>
      </w:r>
      <w:r w:rsidR="003C16FF">
        <w:rPr>
          <w:rFonts w:ascii="Times New Roman" w:hAnsi="Times New Roman" w:cs="Times New Roman"/>
          <w:sz w:val="24"/>
          <w:szCs w:val="24"/>
        </w:rPr>
        <w:t xml:space="preserve">разработанные </w:t>
      </w:r>
      <w:r w:rsidRPr="000842AB">
        <w:rPr>
          <w:rFonts w:ascii="Times New Roman" w:hAnsi="Times New Roman" w:cs="Times New Roman"/>
          <w:sz w:val="24"/>
          <w:szCs w:val="24"/>
        </w:rPr>
        <w:t>документы</w:t>
      </w:r>
      <w:r w:rsidR="005B7125" w:rsidRPr="000842AB">
        <w:rPr>
          <w:rFonts w:ascii="Times New Roman" w:hAnsi="Times New Roman" w:cs="Times New Roman"/>
          <w:sz w:val="24"/>
          <w:szCs w:val="24"/>
        </w:rPr>
        <w:t>.</w:t>
      </w:r>
    </w:p>
    <w:p w:rsidR="00C00198" w:rsidRPr="000842AB" w:rsidRDefault="00A01186" w:rsidP="00C001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организация не внесена в Реестр операторов, осуществляющих обработку ПДн (</w:t>
      </w:r>
      <w:hyperlink r:id="rId8" w:history="1">
        <w:r w:rsidRPr="00A01186">
          <w:rPr>
            <w:rStyle w:val="a4"/>
            <w:rFonts w:ascii="Times New Roman" w:hAnsi="Times New Roman" w:cs="Times New Roman"/>
            <w:sz w:val="24"/>
            <w:szCs w:val="24"/>
            <w:u w:val="single"/>
          </w:rPr>
          <w:t>http://rkn.gov.ru/personal-data/register/</w:t>
        </w:r>
      </w:hyperlink>
      <w:r>
        <w:rPr>
          <w:rFonts w:ascii="Times New Roman" w:hAnsi="Times New Roman" w:cs="Times New Roman"/>
          <w:sz w:val="24"/>
          <w:szCs w:val="24"/>
        </w:rPr>
        <w:t>), н</w:t>
      </w:r>
      <w:r w:rsidR="00C00198" w:rsidRPr="000842AB">
        <w:rPr>
          <w:rFonts w:ascii="Times New Roman" w:hAnsi="Times New Roman" w:cs="Times New Roman"/>
          <w:sz w:val="24"/>
          <w:szCs w:val="24"/>
        </w:rPr>
        <w:t xml:space="preserve">аправить в Роскомнадзор </w:t>
      </w:r>
      <w:r w:rsidR="00C00198" w:rsidRPr="000842AB">
        <w:rPr>
          <w:rFonts w:ascii="Times New Roman" w:hAnsi="Times New Roman" w:cs="Times New Roman"/>
          <w:b/>
          <w:sz w:val="24"/>
          <w:szCs w:val="24"/>
        </w:rPr>
        <w:t xml:space="preserve">уведомление об обработке (о намерении осуществлять обработку) </w:t>
      </w:r>
      <w:r w:rsidR="000842AB" w:rsidRPr="000842AB">
        <w:rPr>
          <w:rFonts w:ascii="Times New Roman" w:hAnsi="Times New Roman" w:cs="Times New Roman"/>
          <w:b/>
          <w:sz w:val="24"/>
          <w:szCs w:val="24"/>
        </w:rPr>
        <w:t>ПДн</w:t>
      </w:r>
      <w:r w:rsidR="00C00198" w:rsidRPr="000842AB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="00E318EA" w:rsidRPr="000842AB">
          <w:rPr>
            <w:rStyle w:val="a4"/>
            <w:rFonts w:ascii="Times New Roman" w:hAnsi="Times New Roman" w:cs="Times New Roman"/>
            <w:sz w:val="24"/>
            <w:szCs w:val="24"/>
          </w:rPr>
          <w:t>http://pd.rkn.gov.ru/operators-registry/notification/form/</w:t>
        </w:r>
      </w:hyperlink>
      <w:r w:rsidR="00C00198" w:rsidRPr="000842A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00198" w:rsidRPr="000842AB" w:rsidRDefault="00A01186" w:rsidP="00C001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842AB">
        <w:rPr>
          <w:rFonts w:ascii="Times New Roman" w:hAnsi="Times New Roman" w:cs="Times New Roman"/>
          <w:sz w:val="24"/>
          <w:szCs w:val="24"/>
        </w:rPr>
        <w:t xml:space="preserve"> случае изменения данных, указанных в Уведомлении об обработке (о намерении осуществлять обработку) ПДн, отправленном ранее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842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00198" w:rsidRPr="000842AB">
        <w:rPr>
          <w:rFonts w:ascii="Times New Roman" w:hAnsi="Times New Roman" w:cs="Times New Roman"/>
          <w:sz w:val="24"/>
          <w:szCs w:val="24"/>
        </w:rPr>
        <w:t xml:space="preserve">аправить в Роскомнадзор </w:t>
      </w:r>
      <w:r w:rsidR="00C00198" w:rsidRPr="000842AB">
        <w:rPr>
          <w:rFonts w:ascii="Times New Roman" w:hAnsi="Times New Roman" w:cs="Times New Roman"/>
          <w:b/>
          <w:sz w:val="24"/>
          <w:szCs w:val="24"/>
        </w:rPr>
        <w:t xml:space="preserve">информационное письмо о внесении изменений в сведения в реестре операторов, осуществляющих обработку </w:t>
      </w:r>
      <w:r w:rsidR="000842AB" w:rsidRPr="000842AB">
        <w:rPr>
          <w:rFonts w:ascii="Times New Roman" w:hAnsi="Times New Roman" w:cs="Times New Roman"/>
          <w:b/>
          <w:sz w:val="24"/>
          <w:szCs w:val="24"/>
        </w:rPr>
        <w:t>ПДн</w:t>
      </w:r>
      <w:r w:rsidR="00C00198" w:rsidRPr="000842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198" w:rsidRPr="000842AB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E318EA" w:rsidRPr="000842AB">
          <w:rPr>
            <w:rStyle w:val="a4"/>
            <w:rFonts w:ascii="Times New Roman" w:hAnsi="Times New Roman" w:cs="Times New Roman"/>
            <w:sz w:val="24"/>
            <w:szCs w:val="24"/>
          </w:rPr>
          <w:t>http://rkn.gov.ru/personal-data/forms/p333/</w:t>
        </w:r>
      </w:hyperlink>
      <w:r w:rsidR="00C00198" w:rsidRPr="000842AB">
        <w:rPr>
          <w:rFonts w:ascii="Times New Roman" w:hAnsi="Times New Roman" w:cs="Times New Roman"/>
          <w:sz w:val="24"/>
          <w:szCs w:val="24"/>
        </w:rPr>
        <w:t>)</w:t>
      </w:r>
      <w:r w:rsidR="00655BB1" w:rsidRPr="000842AB">
        <w:rPr>
          <w:rFonts w:ascii="Times New Roman" w:hAnsi="Times New Roman" w:cs="Times New Roman"/>
          <w:sz w:val="24"/>
          <w:szCs w:val="24"/>
        </w:rPr>
        <w:t>.</w:t>
      </w:r>
    </w:p>
    <w:p w:rsidR="00B862C3" w:rsidRPr="000863E0" w:rsidRDefault="00B862C3" w:rsidP="00C0019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3E0">
        <w:rPr>
          <w:rFonts w:ascii="Times New Roman" w:hAnsi="Times New Roman" w:cs="Times New Roman"/>
          <w:sz w:val="24"/>
          <w:szCs w:val="24"/>
        </w:rPr>
        <w:t>Опубликовать на сайте организации Политику в отношении обработки ПДн</w:t>
      </w:r>
      <w:r w:rsidR="000863E0" w:rsidRPr="000863E0">
        <w:rPr>
          <w:rFonts w:ascii="Times New Roman" w:hAnsi="Times New Roman" w:cs="Times New Roman"/>
          <w:sz w:val="24"/>
          <w:szCs w:val="24"/>
        </w:rPr>
        <w:t xml:space="preserve"> / Положение об обработке ПДн</w:t>
      </w:r>
      <w:r w:rsidRPr="000863E0">
        <w:rPr>
          <w:rFonts w:ascii="Times New Roman" w:hAnsi="Times New Roman" w:cs="Times New Roman"/>
          <w:sz w:val="24"/>
          <w:szCs w:val="24"/>
        </w:rPr>
        <w:t>.</w:t>
      </w:r>
    </w:p>
    <w:p w:rsidR="00F31205" w:rsidRPr="002A1D96" w:rsidRDefault="00F31205" w:rsidP="0012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Ответственному за организацию обработки </w:t>
      </w:r>
      <w:r w:rsidR="00521EF0" w:rsidRPr="002A1D96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="00655BB1"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>(назнач</w:t>
      </w:r>
      <w:r w:rsidR="00C36FF9" w:rsidRPr="002A1D96">
        <w:rPr>
          <w:rFonts w:ascii="Times New Roman" w:hAnsi="Times New Roman" w:cs="Times New Roman"/>
          <w:sz w:val="24"/>
          <w:szCs w:val="24"/>
          <w:highlight w:val="yellow"/>
        </w:rPr>
        <w:t>ается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 приказом</w:t>
      </w:r>
      <w:r w:rsidR="00C36FF9" w:rsidRPr="002A1D96">
        <w:rPr>
          <w:rFonts w:ascii="Times New Roman" w:hAnsi="Times New Roman" w:cs="Times New Roman"/>
          <w:sz w:val="24"/>
          <w:szCs w:val="24"/>
          <w:highlight w:val="yellow"/>
        </w:rPr>
        <w:t>/ распоряжением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842AB" w:rsidRPr="002A1D96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C36FF9" w:rsidRPr="002A1D96">
        <w:rPr>
          <w:rFonts w:ascii="Times New Roman" w:hAnsi="Times New Roman" w:cs="Times New Roman"/>
          <w:sz w:val="24"/>
          <w:szCs w:val="24"/>
          <w:highlight w:val="yellow"/>
        </w:rPr>
        <w:t>О</w:t>
      </w:r>
      <w:r w:rsidR="00521EF0" w:rsidRPr="002A1D96">
        <w:rPr>
          <w:rFonts w:ascii="Times New Roman" w:hAnsi="Times New Roman" w:cs="Times New Roman"/>
          <w:sz w:val="24"/>
          <w:szCs w:val="24"/>
          <w:highlight w:val="yellow"/>
        </w:rPr>
        <w:t>б</w:t>
      </w:r>
      <w:r w:rsidR="00C36FF9" w:rsidRPr="002A1D96">
        <w:rPr>
          <w:rFonts w:ascii="Times New Roman" w:hAnsi="Times New Roman" w:cs="Times New Roman"/>
          <w:sz w:val="24"/>
          <w:szCs w:val="24"/>
          <w:highlight w:val="yellow"/>
        </w:rPr>
        <w:t> </w:t>
      </w:r>
      <w:r w:rsidR="00521EF0" w:rsidRPr="002A1D96">
        <w:rPr>
          <w:rFonts w:ascii="Times New Roman" w:hAnsi="Times New Roman" w:cs="Times New Roman"/>
          <w:sz w:val="24"/>
          <w:szCs w:val="24"/>
          <w:highlight w:val="yellow"/>
        </w:rPr>
        <w:t>ответственном за организацию обработки ПДн</w:t>
      </w:r>
      <w:r w:rsidR="000842AB" w:rsidRPr="002A1D96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>) ознакомиться со всеми документами</w:t>
      </w:r>
      <w:r w:rsidR="00521EF0"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, с Инструкцией ответственного за организацию обработки ПДн </w:t>
      </w:r>
      <w:r w:rsidR="000842AB"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ознакомиться </w:t>
      </w:r>
      <w:r w:rsidR="00521EF0" w:rsidRPr="002A1D96">
        <w:rPr>
          <w:rFonts w:ascii="Times New Roman" w:hAnsi="Times New Roman" w:cs="Times New Roman"/>
          <w:sz w:val="24"/>
          <w:szCs w:val="24"/>
          <w:highlight w:val="yellow"/>
        </w:rPr>
        <w:t>под роспись</w:t>
      </w:r>
      <w:r w:rsidR="005B7125" w:rsidRPr="002A1D9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B862C3" w:rsidRPr="00FF5E7D" w:rsidRDefault="00B862C3" w:rsidP="00B862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F5E7D">
        <w:rPr>
          <w:rFonts w:ascii="Times New Roman" w:hAnsi="Times New Roman" w:cs="Times New Roman"/>
          <w:sz w:val="24"/>
          <w:szCs w:val="24"/>
          <w:highlight w:val="yellow"/>
        </w:rPr>
        <w:t>Ответственному за организацию обработки ПДн контролировать порядок сбора согласий субъектов ПДн (работников, клиентов и т.д.) на обработку их ПДн (универсальн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>ая</w:t>
      </w:r>
      <w:r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 форм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 согласи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>я</w:t>
      </w:r>
      <w:r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 на обработку ПДн представлен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>а</w:t>
      </w:r>
      <w:r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 в 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приложении к приказу/ распоряжению «Об утверждении </w:t>
      </w:r>
      <w:r w:rsidR="00E17D50" w:rsidRPr="00FF5E7D">
        <w:rPr>
          <w:rFonts w:ascii="Times New Roman" w:hAnsi="Times New Roman" w:cs="Times New Roman"/>
          <w:sz w:val="24"/>
          <w:szCs w:val="24"/>
          <w:highlight w:val="yellow"/>
        </w:rPr>
        <w:t>правил обработки</w:t>
      </w:r>
      <w:r w:rsidR="00CC4531" w:rsidRPr="00FF5E7D">
        <w:rPr>
          <w:rFonts w:ascii="Times New Roman" w:hAnsi="Times New Roman" w:cs="Times New Roman"/>
          <w:sz w:val="24"/>
          <w:szCs w:val="24"/>
          <w:highlight w:val="yellow"/>
        </w:rPr>
        <w:t xml:space="preserve"> ПДн»</w:t>
      </w:r>
      <w:r w:rsidRPr="00FF5E7D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0027DB" w:rsidRPr="002A1D96" w:rsidRDefault="00C36FF9" w:rsidP="007224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A1D96">
        <w:rPr>
          <w:rFonts w:ascii="Times New Roman" w:hAnsi="Times New Roman" w:cs="Times New Roman"/>
          <w:sz w:val="24"/>
          <w:szCs w:val="24"/>
          <w:highlight w:val="yellow"/>
        </w:rPr>
        <w:t xml:space="preserve">Ответственному за обеспечение безопасности ПДн в ИСПДн (назначается приказом/ распоряжением </w:t>
      </w:r>
      <w:r w:rsidR="000842AB" w:rsidRPr="002A1D96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>Об ответственном за обеспечение безопасности ПДн в ИСПДн</w:t>
      </w:r>
      <w:r w:rsidR="000842AB" w:rsidRPr="002A1D96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2A1D96">
        <w:rPr>
          <w:rFonts w:ascii="Times New Roman" w:hAnsi="Times New Roman" w:cs="Times New Roman"/>
          <w:sz w:val="24"/>
          <w:szCs w:val="24"/>
          <w:highlight w:val="yellow"/>
        </w:rPr>
        <w:t>) ознакомиться с Инструкцией ответственного за обеспечение безопасности ПДн в ИСПДн под роспись.</w:t>
      </w:r>
    </w:p>
    <w:p w:rsidR="000027DB" w:rsidRPr="00C66B05" w:rsidRDefault="000027DB" w:rsidP="007224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6B05">
        <w:rPr>
          <w:rFonts w:ascii="Times New Roman" w:hAnsi="Times New Roman" w:cs="Times New Roman"/>
          <w:sz w:val="24"/>
          <w:szCs w:val="24"/>
          <w:highlight w:val="yellow"/>
        </w:rPr>
        <w:t>Ответственному за обеспечение безопасности ПДн в ИСПДн завести и поддерживат</w:t>
      </w:r>
      <w:r w:rsidR="002F5E80" w:rsidRPr="00C66B05">
        <w:rPr>
          <w:rFonts w:ascii="Times New Roman" w:hAnsi="Times New Roman" w:cs="Times New Roman"/>
          <w:sz w:val="24"/>
          <w:szCs w:val="24"/>
          <w:highlight w:val="yellow"/>
        </w:rPr>
        <w:t>ь в актуальном состоянии Журнал</w:t>
      </w:r>
      <w:r w:rsidRPr="00C66B05">
        <w:rPr>
          <w:rFonts w:ascii="Times New Roman" w:hAnsi="Times New Roman" w:cs="Times New Roman"/>
          <w:sz w:val="24"/>
          <w:szCs w:val="24"/>
          <w:highlight w:val="yellow"/>
        </w:rPr>
        <w:t xml:space="preserve"> учета материальных носителей ПДн (форма Журнала приведена в приложении к приказу/ распоряжению «Об обеспечении безопасности материальных носителей ПДн»).</w:t>
      </w:r>
    </w:p>
    <w:p w:rsidR="007224B0" w:rsidRPr="00720157" w:rsidRDefault="007224B0" w:rsidP="007224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20157">
        <w:rPr>
          <w:rFonts w:ascii="Times New Roman" w:hAnsi="Times New Roman" w:cs="Times New Roman"/>
          <w:sz w:val="24"/>
          <w:szCs w:val="24"/>
          <w:highlight w:val="yellow"/>
        </w:rPr>
        <w:t xml:space="preserve">Сотрудникам, осуществляющим обработку </w:t>
      </w:r>
      <w:r w:rsidR="000842AB" w:rsidRPr="00720157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720157">
        <w:rPr>
          <w:rFonts w:ascii="Times New Roman" w:hAnsi="Times New Roman" w:cs="Times New Roman"/>
          <w:sz w:val="24"/>
          <w:szCs w:val="24"/>
          <w:highlight w:val="yellow"/>
        </w:rPr>
        <w:t xml:space="preserve"> и имеющим доступ к обрабатываемым </w:t>
      </w:r>
      <w:r w:rsidR="000842AB" w:rsidRPr="00720157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720157">
        <w:rPr>
          <w:rFonts w:ascii="Times New Roman" w:hAnsi="Times New Roman" w:cs="Times New Roman"/>
          <w:sz w:val="24"/>
          <w:szCs w:val="24"/>
          <w:highlight w:val="yellow"/>
        </w:rPr>
        <w:t xml:space="preserve">, подписать следующие формы, приведенные в приложениях к приказу/ распоряжению </w:t>
      </w:r>
      <w:r w:rsidR="000842AB" w:rsidRPr="00720157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720157">
        <w:rPr>
          <w:rFonts w:ascii="Times New Roman" w:hAnsi="Times New Roman" w:cs="Times New Roman"/>
          <w:sz w:val="24"/>
          <w:szCs w:val="24"/>
          <w:highlight w:val="yellow"/>
        </w:rPr>
        <w:t>Об</w:t>
      </w:r>
      <w:r w:rsidR="000842AB" w:rsidRPr="00720157">
        <w:rPr>
          <w:rFonts w:ascii="Times New Roman" w:hAnsi="Times New Roman" w:cs="Times New Roman"/>
          <w:sz w:val="24"/>
          <w:szCs w:val="24"/>
          <w:highlight w:val="yellow"/>
        </w:rPr>
        <w:t> </w:t>
      </w:r>
      <w:r w:rsidRPr="00720157">
        <w:rPr>
          <w:rFonts w:ascii="Times New Roman" w:hAnsi="Times New Roman" w:cs="Times New Roman"/>
          <w:sz w:val="24"/>
          <w:szCs w:val="24"/>
          <w:highlight w:val="yellow"/>
        </w:rPr>
        <w:t>утверждении форм документов, необходимых в целях выполнения требований законодательства в области ПДн</w:t>
      </w:r>
      <w:r w:rsidR="000842AB" w:rsidRPr="00720157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720157">
        <w:rPr>
          <w:rFonts w:ascii="Times New Roman" w:hAnsi="Times New Roman" w:cs="Times New Roman"/>
          <w:sz w:val="24"/>
          <w:szCs w:val="24"/>
          <w:highlight w:val="yellow"/>
        </w:rPr>
        <w:t>:</w:t>
      </w:r>
    </w:p>
    <w:p w:rsidR="007224B0" w:rsidRPr="000842AB" w:rsidRDefault="007224B0" w:rsidP="007224B0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 xml:space="preserve">Уведомление о факте обработки </w:t>
      </w:r>
      <w:r w:rsidR="000842AB" w:rsidRPr="000842AB">
        <w:rPr>
          <w:rFonts w:ascii="Times New Roman" w:hAnsi="Times New Roman" w:cs="Times New Roman"/>
          <w:sz w:val="24"/>
          <w:szCs w:val="24"/>
        </w:rPr>
        <w:t>ПДн</w:t>
      </w:r>
      <w:r w:rsidRPr="000842AB">
        <w:rPr>
          <w:rFonts w:ascii="Times New Roman" w:hAnsi="Times New Roman" w:cs="Times New Roman"/>
          <w:sz w:val="24"/>
          <w:szCs w:val="24"/>
        </w:rPr>
        <w:t xml:space="preserve"> без использования средств автоматизации;</w:t>
      </w:r>
    </w:p>
    <w:p w:rsidR="007224B0" w:rsidRPr="00F3410D" w:rsidRDefault="007224B0" w:rsidP="007224B0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3410D">
        <w:rPr>
          <w:rFonts w:ascii="Times New Roman" w:hAnsi="Times New Roman" w:cs="Times New Roman"/>
          <w:sz w:val="24"/>
          <w:szCs w:val="24"/>
          <w:highlight w:val="yellow"/>
        </w:rPr>
        <w:t xml:space="preserve">Обязательство о соблюдении конфиденциальности </w:t>
      </w:r>
      <w:r w:rsidR="000842AB" w:rsidRPr="00F3410D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F3410D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A7B04" w:rsidRPr="000842AB" w:rsidRDefault="006A7B04" w:rsidP="007224B0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 </w:t>
      </w:r>
      <w:r w:rsidRPr="006A7B04">
        <w:rPr>
          <w:rFonts w:ascii="Times New Roman" w:hAnsi="Times New Roman" w:cs="Times New Roman"/>
          <w:sz w:val="24"/>
          <w:szCs w:val="24"/>
        </w:rPr>
        <w:t>ознакомления с положениями законодательства Российской Федерации о персональных данных,</w:t>
      </w:r>
      <w:r w:rsidRPr="008A5108">
        <w:rPr>
          <w:b/>
        </w:rPr>
        <w:t xml:space="preserve"> </w:t>
      </w:r>
      <w:r w:rsidRPr="006A7B04">
        <w:rPr>
          <w:rFonts w:ascii="Times New Roman" w:hAnsi="Times New Roman" w:cs="Times New Roman"/>
          <w:sz w:val="24"/>
          <w:szCs w:val="24"/>
        </w:rPr>
        <w:t xml:space="preserve">локальными актами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6A7B04">
        <w:rPr>
          <w:rFonts w:ascii="Times New Roman" w:hAnsi="Times New Roman" w:cs="Times New Roman"/>
          <w:sz w:val="24"/>
          <w:szCs w:val="24"/>
        </w:rPr>
        <w:t xml:space="preserve"> по вопросам обработки персональных данных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24B0" w:rsidRPr="000842AB" w:rsidRDefault="007224B0" w:rsidP="007224B0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 xml:space="preserve">Типовое обязательство о прекращении обработки </w:t>
      </w:r>
      <w:r w:rsidR="000842AB" w:rsidRPr="000842AB">
        <w:rPr>
          <w:rFonts w:ascii="Times New Roman" w:hAnsi="Times New Roman" w:cs="Times New Roman"/>
          <w:sz w:val="24"/>
          <w:szCs w:val="24"/>
        </w:rPr>
        <w:t>ПДн</w:t>
      </w:r>
      <w:r w:rsidRPr="000842AB">
        <w:rPr>
          <w:rFonts w:ascii="Times New Roman" w:hAnsi="Times New Roman" w:cs="Times New Roman"/>
          <w:sz w:val="24"/>
          <w:szCs w:val="24"/>
        </w:rPr>
        <w:t xml:space="preserve"> в случае расторжения служебного контракта (трудового договора) (для государственных или муниципальных служащих);</w:t>
      </w:r>
    </w:p>
    <w:p w:rsidR="007224B0" w:rsidRPr="001C1CAD" w:rsidRDefault="007224B0" w:rsidP="007224B0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C1CAD">
        <w:rPr>
          <w:rFonts w:ascii="Times New Roman" w:hAnsi="Times New Roman" w:cs="Times New Roman"/>
          <w:sz w:val="24"/>
          <w:szCs w:val="24"/>
          <w:highlight w:val="yellow"/>
        </w:rPr>
        <w:t xml:space="preserve">Разъяснение субъекту </w:t>
      </w:r>
      <w:r w:rsidR="000842AB" w:rsidRPr="001C1CAD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1C1CAD">
        <w:rPr>
          <w:rFonts w:ascii="Times New Roman" w:hAnsi="Times New Roman" w:cs="Times New Roman"/>
          <w:sz w:val="24"/>
          <w:szCs w:val="24"/>
          <w:highlight w:val="yellow"/>
        </w:rPr>
        <w:t xml:space="preserve"> юридических последствий отказа предоставить свои </w:t>
      </w:r>
      <w:r w:rsidR="000842AB" w:rsidRPr="001C1CAD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1C1CAD">
        <w:rPr>
          <w:rFonts w:ascii="Times New Roman" w:hAnsi="Times New Roman" w:cs="Times New Roman"/>
          <w:sz w:val="24"/>
          <w:szCs w:val="24"/>
          <w:highlight w:val="yellow"/>
        </w:rPr>
        <w:t xml:space="preserve"> (для государственных или муниципальных служащих).</w:t>
      </w:r>
    </w:p>
    <w:p w:rsidR="00B8258E" w:rsidRPr="000842AB" w:rsidRDefault="00B8258E" w:rsidP="00B825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lastRenderedPageBreak/>
        <w:t xml:space="preserve">Сотрудникам, осуществляющим обработку </w:t>
      </w:r>
      <w:r w:rsidR="000842AB" w:rsidRPr="000842AB">
        <w:rPr>
          <w:rFonts w:ascii="Times New Roman" w:hAnsi="Times New Roman" w:cs="Times New Roman"/>
          <w:sz w:val="24"/>
          <w:szCs w:val="24"/>
        </w:rPr>
        <w:t>ПДн</w:t>
      </w:r>
      <w:r w:rsidRPr="000842AB">
        <w:rPr>
          <w:rFonts w:ascii="Times New Roman" w:hAnsi="Times New Roman" w:cs="Times New Roman"/>
          <w:sz w:val="24"/>
          <w:szCs w:val="24"/>
        </w:rPr>
        <w:t xml:space="preserve"> и имеющим доступ к обрабатываемым </w:t>
      </w:r>
      <w:r w:rsidR="000842AB" w:rsidRPr="000842AB">
        <w:rPr>
          <w:rFonts w:ascii="Times New Roman" w:hAnsi="Times New Roman" w:cs="Times New Roman"/>
          <w:sz w:val="24"/>
          <w:szCs w:val="24"/>
        </w:rPr>
        <w:t>ПДн</w:t>
      </w:r>
      <w:r w:rsidRPr="000842AB">
        <w:rPr>
          <w:rFonts w:ascii="Times New Roman" w:hAnsi="Times New Roman" w:cs="Times New Roman"/>
          <w:sz w:val="24"/>
          <w:szCs w:val="24"/>
        </w:rPr>
        <w:t>, ознакомиться под роспись:</w:t>
      </w:r>
    </w:p>
    <w:p w:rsidR="00B862C3" w:rsidRPr="00F3524D" w:rsidRDefault="00B862C3" w:rsidP="00B8258E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3524D">
        <w:rPr>
          <w:rFonts w:ascii="Times New Roman" w:hAnsi="Times New Roman" w:cs="Times New Roman"/>
          <w:sz w:val="24"/>
          <w:szCs w:val="24"/>
          <w:highlight w:val="yellow"/>
        </w:rPr>
        <w:t>с Политикой в отношении обработки ПДн</w:t>
      </w:r>
      <w:r w:rsidR="000863E0">
        <w:rPr>
          <w:rFonts w:ascii="Times New Roman" w:hAnsi="Times New Roman" w:cs="Times New Roman"/>
          <w:sz w:val="24"/>
          <w:szCs w:val="24"/>
          <w:highlight w:val="yellow"/>
        </w:rPr>
        <w:t xml:space="preserve"> / Положением об обработке ПДн</w:t>
      </w:r>
      <w:r w:rsidRPr="00F3524D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B8258E" w:rsidRPr="00C66B05" w:rsidRDefault="00B8258E" w:rsidP="00B8258E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6B05">
        <w:rPr>
          <w:rFonts w:ascii="Times New Roman" w:hAnsi="Times New Roman" w:cs="Times New Roman"/>
          <w:sz w:val="24"/>
          <w:szCs w:val="24"/>
          <w:highlight w:val="yellow"/>
        </w:rPr>
        <w:t xml:space="preserve">с Инструкцией пользователя ИСПДн (Инструкция является приложением к приказу/ распоряжению </w:t>
      </w:r>
      <w:r w:rsidR="000842AB" w:rsidRPr="00C66B05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C66B05">
        <w:rPr>
          <w:rFonts w:ascii="Times New Roman" w:hAnsi="Times New Roman" w:cs="Times New Roman"/>
          <w:sz w:val="24"/>
          <w:szCs w:val="24"/>
          <w:highlight w:val="yellow"/>
        </w:rPr>
        <w:t xml:space="preserve">Об утверждении перечней сотрудников, осуществляющих обработку </w:t>
      </w:r>
      <w:r w:rsidR="009A58C1" w:rsidRPr="00C66B05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C66B05">
        <w:rPr>
          <w:rFonts w:ascii="Times New Roman" w:hAnsi="Times New Roman" w:cs="Times New Roman"/>
          <w:sz w:val="24"/>
          <w:szCs w:val="24"/>
          <w:highlight w:val="yellow"/>
        </w:rPr>
        <w:t xml:space="preserve"> и имеющих доступ к обрабатываемым </w:t>
      </w:r>
      <w:r w:rsidR="009A58C1" w:rsidRPr="00C66B05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="000842AB" w:rsidRPr="00C66B05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C66B05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B862C3" w:rsidRPr="00C66B05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B862C3" w:rsidRPr="000863E0" w:rsidRDefault="00B862C3" w:rsidP="00B8258E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63E0">
        <w:rPr>
          <w:rFonts w:ascii="Times New Roman" w:hAnsi="Times New Roman" w:cs="Times New Roman"/>
          <w:sz w:val="24"/>
          <w:szCs w:val="24"/>
          <w:highlight w:val="yellow"/>
        </w:rPr>
        <w:t>с Порядком хранения, использования и передачи ПДн сотрудников;</w:t>
      </w:r>
    </w:p>
    <w:p w:rsidR="00B862C3" w:rsidRPr="000863E0" w:rsidRDefault="00B862C3" w:rsidP="00B8258E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63E0">
        <w:rPr>
          <w:rFonts w:ascii="Times New Roman" w:hAnsi="Times New Roman" w:cs="Times New Roman"/>
          <w:sz w:val="24"/>
          <w:szCs w:val="24"/>
          <w:highlight w:val="yellow"/>
        </w:rPr>
        <w:t xml:space="preserve">с Порядком доступа в помещения, в которых осуществляется обработка </w:t>
      </w:r>
      <w:r w:rsidR="000842AB" w:rsidRPr="000863E0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="00C12095" w:rsidRPr="000863E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863E0">
        <w:rPr>
          <w:rFonts w:ascii="Times New Roman" w:hAnsi="Times New Roman" w:cs="Times New Roman"/>
          <w:sz w:val="24"/>
          <w:szCs w:val="24"/>
          <w:highlight w:val="yellow"/>
        </w:rPr>
        <w:t xml:space="preserve">и размещены </w:t>
      </w:r>
      <w:r w:rsidR="000842AB" w:rsidRPr="000863E0">
        <w:rPr>
          <w:rFonts w:ascii="Times New Roman" w:hAnsi="Times New Roman" w:cs="Times New Roman"/>
          <w:sz w:val="24"/>
          <w:szCs w:val="24"/>
          <w:highlight w:val="yellow"/>
        </w:rPr>
        <w:t>ИСПДн</w:t>
      </w:r>
      <w:r w:rsidRPr="000863E0">
        <w:rPr>
          <w:rFonts w:ascii="Times New Roman" w:hAnsi="Times New Roman" w:cs="Times New Roman"/>
          <w:sz w:val="24"/>
          <w:szCs w:val="24"/>
          <w:highlight w:val="yellow"/>
        </w:rPr>
        <w:t xml:space="preserve"> (Порядок является приложением к приказу/ распоряжению </w:t>
      </w:r>
      <w:r w:rsidR="000842AB" w:rsidRPr="000863E0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0863E0">
        <w:rPr>
          <w:rFonts w:ascii="Times New Roman" w:hAnsi="Times New Roman" w:cs="Times New Roman"/>
          <w:sz w:val="24"/>
          <w:szCs w:val="24"/>
          <w:highlight w:val="yellow"/>
        </w:rPr>
        <w:t xml:space="preserve">Приказ о контролируемой зоне </w:t>
      </w:r>
      <w:r w:rsidRPr="000863E0">
        <w:rPr>
          <w:rFonts w:ascii="Times New Roman" w:hAnsi="Times New Roman" w:cs="Times New Roman"/>
          <w:sz w:val="24"/>
          <w:szCs w:val="24"/>
          <w:highlight w:val="yellow"/>
        </w:rPr>
        <w:t>помещений</w:t>
      </w:r>
      <w:r w:rsidR="004B4C46" w:rsidRPr="000863E0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0863E0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7224B0" w:rsidRPr="000863E0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7224B0" w:rsidRDefault="000842AB" w:rsidP="00B8258E">
      <w:pPr>
        <w:pStyle w:val="a3"/>
        <w:numPr>
          <w:ilvl w:val="0"/>
          <w:numId w:val="5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 xml:space="preserve">с </w:t>
      </w:r>
      <w:r w:rsidR="007224B0" w:rsidRPr="000842AB">
        <w:rPr>
          <w:rFonts w:ascii="Times New Roman" w:hAnsi="Times New Roman" w:cs="Times New Roman"/>
          <w:sz w:val="24"/>
          <w:szCs w:val="24"/>
        </w:rPr>
        <w:t xml:space="preserve">Приказом/ распоряжением </w:t>
      </w:r>
      <w:r w:rsidRPr="000842AB">
        <w:rPr>
          <w:rFonts w:ascii="Times New Roman" w:hAnsi="Times New Roman" w:cs="Times New Roman"/>
          <w:sz w:val="24"/>
          <w:szCs w:val="24"/>
        </w:rPr>
        <w:t>«</w:t>
      </w:r>
      <w:r w:rsidR="007224B0" w:rsidRPr="000842AB">
        <w:rPr>
          <w:rFonts w:ascii="Times New Roman" w:hAnsi="Times New Roman" w:cs="Times New Roman"/>
          <w:sz w:val="24"/>
          <w:szCs w:val="24"/>
        </w:rPr>
        <w:t>О введении в действие документов, направленных на обеспечение выполнения оператором обязанностей, предусмотренных Федеральным законом «О персональных данных» и принятыми в соответствии с ним нормативными правовыми актами</w:t>
      </w:r>
      <w:r w:rsidRPr="000842AB">
        <w:rPr>
          <w:rFonts w:ascii="Times New Roman" w:hAnsi="Times New Roman" w:cs="Times New Roman"/>
          <w:sz w:val="24"/>
          <w:szCs w:val="24"/>
        </w:rPr>
        <w:t>»</w:t>
      </w:r>
      <w:r w:rsidR="009D6C22">
        <w:rPr>
          <w:rFonts w:ascii="Times New Roman" w:hAnsi="Times New Roman" w:cs="Times New Roman"/>
          <w:sz w:val="24"/>
          <w:szCs w:val="24"/>
        </w:rPr>
        <w:t xml:space="preserve"> </w:t>
      </w:r>
      <w:r w:rsidR="009D6C22" w:rsidRPr="000842AB">
        <w:rPr>
          <w:rFonts w:ascii="Times New Roman" w:hAnsi="Times New Roman" w:cs="Times New Roman"/>
          <w:sz w:val="24"/>
          <w:szCs w:val="24"/>
        </w:rPr>
        <w:t>(для государственных или муниципальных служащих)</w:t>
      </w:r>
      <w:r w:rsidR="007224B0" w:rsidRPr="000842AB">
        <w:rPr>
          <w:rFonts w:ascii="Times New Roman" w:hAnsi="Times New Roman" w:cs="Times New Roman"/>
          <w:sz w:val="24"/>
          <w:szCs w:val="24"/>
        </w:rPr>
        <w:t>.</w:t>
      </w:r>
    </w:p>
    <w:p w:rsidR="00962B95" w:rsidRPr="002A1D96" w:rsidRDefault="00962B95" w:rsidP="00962B9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A1D96">
        <w:rPr>
          <w:rFonts w:ascii="Times New Roman" w:hAnsi="Times New Roman" w:cs="Times New Roman"/>
          <w:sz w:val="24"/>
          <w:szCs w:val="24"/>
          <w:highlight w:val="yellow"/>
        </w:rPr>
        <w:t>Сотрудникам, входящим в состав комиссии по определению уровня защищенности ПДн при их обработке в ИСПДн, подписать Акты определения уровня защищенности ПДн при их обработке в ИСПДн (отдельно для каждой ИСПДн).</w:t>
      </w:r>
    </w:p>
    <w:p w:rsidR="00C36FF9" w:rsidRPr="00044512" w:rsidRDefault="00C36FF9" w:rsidP="00C36F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4512">
        <w:rPr>
          <w:rFonts w:ascii="Times New Roman" w:hAnsi="Times New Roman" w:cs="Times New Roman"/>
          <w:sz w:val="24"/>
          <w:szCs w:val="24"/>
          <w:highlight w:val="yellow"/>
        </w:rPr>
        <w:t xml:space="preserve">Ответственному пользователю криптосредств (назначается приказом/ распоряжением 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044512">
        <w:rPr>
          <w:rFonts w:ascii="Times New Roman" w:hAnsi="Times New Roman" w:cs="Times New Roman"/>
          <w:sz w:val="24"/>
          <w:szCs w:val="24"/>
          <w:highlight w:val="yellow"/>
        </w:rPr>
        <w:t>Об утверждении перечня мер,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044512">
        <w:rPr>
          <w:rFonts w:ascii="Times New Roman" w:hAnsi="Times New Roman" w:cs="Times New Roman"/>
          <w:sz w:val="24"/>
          <w:szCs w:val="24"/>
          <w:highlight w:val="yellow"/>
        </w:rPr>
        <w:t>) ознакомиться с Инструкцией ответственного пользователя криптосредств под роспись.</w:t>
      </w:r>
    </w:p>
    <w:p w:rsidR="00F262E3" w:rsidRPr="00044512" w:rsidRDefault="00F262E3" w:rsidP="00C36FF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4512">
        <w:rPr>
          <w:rFonts w:ascii="Times New Roman" w:hAnsi="Times New Roman" w:cs="Times New Roman"/>
          <w:sz w:val="24"/>
          <w:szCs w:val="24"/>
          <w:highlight w:val="yellow"/>
        </w:rPr>
        <w:t xml:space="preserve">Ответственному пользователю криптосредств завести и поддерживать в актуальном состоянии документы по учету криптосредств (формы документов утверждены приказом/ распоряжением 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044512">
        <w:rPr>
          <w:rFonts w:ascii="Times New Roman" w:hAnsi="Times New Roman" w:cs="Times New Roman"/>
          <w:sz w:val="24"/>
          <w:szCs w:val="24"/>
          <w:highlight w:val="yellow"/>
        </w:rPr>
        <w:t>Об утверждении перечня мер,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044512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C36FF9" w:rsidRPr="00044512" w:rsidRDefault="00C36FF9" w:rsidP="0012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4512">
        <w:rPr>
          <w:rFonts w:ascii="Times New Roman" w:hAnsi="Times New Roman" w:cs="Times New Roman"/>
          <w:sz w:val="24"/>
          <w:szCs w:val="24"/>
          <w:highlight w:val="yellow"/>
        </w:rPr>
        <w:t>Пользователям криптосредств</w:t>
      </w:r>
      <w:r w:rsidR="00F262E3" w:rsidRPr="00044512">
        <w:rPr>
          <w:rFonts w:ascii="Times New Roman" w:hAnsi="Times New Roman" w:cs="Times New Roman"/>
          <w:sz w:val="24"/>
          <w:szCs w:val="24"/>
          <w:highlight w:val="yellow"/>
        </w:rPr>
        <w:t xml:space="preserve"> ознакомиться с Инструкцией пользователя криптосредств под роспись (Инструкция является приложением к приказу/ распоряжению 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="00F262E3" w:rsidRPr="00044512">
        <w:rPr>
          <w:rFonts w:ascii="Times New Roman" w:hAnsi="Times New Roman" w:cs="Times New Roman"/>
          <w:sz w:val="24"/>
          <w:szCs w:val="24"/>
          <w:highlight w:val="yellow"/>
        </w:rPr>
        <w:t>Об утверждении перечня мер,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</w:t>
      </w:r>
      <w:r w:rsidR="000842AB" w:rsidRPr="00044512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="00F262E3" w:rsidRPr="00044512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F262E3" w:rsidRPr="00084CA9" w:rsidRDefault="00F262E3" w:rsidP="00122C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4CA9">
        <w:rPr>
          <w:rFonts w:ascii="Times New Roman" w:hAnsi="Times New Roman" w:cs="Times New Roman"/>
          <w:sz w:val="24"/>
          <w:szCs w:val="24"/>
          <w:highlight w:val="yellow"/>
        </w:rPr>
        <w:t xml:space="preserve">Лицам, имеющим доступ в помещения, где размещены используемые криптосредства, ознакомиться с Порядком доступа в помещения, где размещены используемые криптосредства, хранятся криптосредства и (или) носители ключевой, аутентифицирующей и парольной информации криптосредств, под роспись (Порядок является приложением к приказу/ распоряжению </w:t>
      </w:r>
      <w:r w:rsidR="000842AB" w:rsidRPr="00084CA9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084CA9">
        <w:rPr>
          <w:rFonts w:ascii="Times New Roman" w:hAnsi="Times New Roman" w:cs="Times New Roman"/>
          <w:sz w:val="24"/>
          <w:szCs w:val="24"/>
          <w:highlight w:val="yellow"/>
        </w:rPr>
        <w:t>Об утверждении перечня мер,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</w:t>
      </w:r>
      <w:r w:rsidR="000842AB" w:rsidRPr="00084CA9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084CA9">
        <w:rPr>
          <w:rFonts w:ascii="Times New Roman" w:hAnsi="Times New Roman" w:cs="Times New Roman"/>
          <w:sz w:val="24"/>
          <w:szCs w:val="24"/>
          <w:highlight w:val="yellow"/>
        </w:rPr>
        <w:t>).</w:t>
      </w:r>
    </w:p>
    <w:p w:rsidR="003F2924" w:rsidRPr="00E161FB" w:rsidRDefault="003F2924" w:rsidP="003F29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FB">
        <w:rPr>
          <w:rFonts w:ascii="Times New Roman" w:hAnsi="Times New Roman" w:cs="Times New Roman"/>
          <w:sz w:val="24"/>
          <w:szCs w:val="24"/>
        </w:rPr>
        <w:t>Лицам, включенным в Перечень сотрудников, ответственных за выявление инцидентов информационной безопасности и реагирование на них, ознакомиться с Регламентом выявления инцидентов информационной безопасности и реагирование на них под роспись (Регламент является приложением к приказу/ распоряжению «О сотрудниках, ответственных за выявление инцидентов информационной безопасности и реагирование на них»)</w:t>
      </w:r>
      <w:r>
        <w:rPr>
          <w:rFonts w:ascii="Times New Roman" w:hAnsi="Times New Roman" w:cs="Times New Roman"/>
          <w:sz w:val="24"/>
          <w:szCs w:val="24"/>
        </w:rPr>
        <w:t xml:space="preserve"> (при наличии данного документа)</w:t>
      </w:r>
      <w:r w:rsidRPr="00E161FB">
        <w:rPr>
          <w:rFonts w:ascii="Times New Roman" w:hAnsi="Times New Roman" w:cs="Times New Roman"/>
          <w:sz w:val="24"/>
          <w:szCs w:val="24"/>
        </w:rPr>
        <w:t>.</w:t>
      </w:r>
    </w:p>
    <w:p w:rsidR="003F2924" w:rsidRDefault="003F2924" w:rsidP="003F29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1FB">
        <w:rPr>
          <w:rFonts w:ascii="Times New Roman" w:hAnsi="Times New Roman" w:cs="Times New Roman"/>
          <w:sz w:val="24"/>
          <w:szCs w:val="24"/>
        </w:rPr>
        <w:lastRenderedPageBreak/>
        <w:t xml:space="preserve">Лицам, включенным в Перечень сотрудников, которым разрешены действия по внесению изменений в базовую конфигурацию информационных систем и системы защиты </w:t>
      </w:r>
      <w:r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E161FB">
        <w:rPr>
          <w:rFonts w:ascii="Times New Roman" w:hAnsi="Times New Roman" w:cs="Times New Roman"/>
          <w:sz w:val="24"/>
          <w:szCs w:val="24"/>
        </w:rPr>
        <w:t xml:space="preserve">, ознакомиться с Регламентом внесения изменений в конфигурацию информационных систем и системы защиты </w:t>
      </w:r>
      <w:r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E161FB">
        <w:rPr>
          <w:rFonts w:ascii="Times New Roman" w:hAnsi="Times New Roman" w:cs="Times New Roman"/>
          <w:sz w:val="24"/>
          <w:szCs w:val="24"/>
        </w:rPr>
        <w:t xml:space="preserve"> под роспись (Регламент является приложением к приказу/ распоряжению «О сотрудниках, которым разрешены действия по внесению изменений в базовую конфигурацию информационных систем и системы защиты </w:t>
      </w:r>
      <w:r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E161FB">
        <w:rPr>
          <w:rFonts w:ascii="Times New Roman" w:hAnsi="Times New Roman" w:cs="Times New Roman"/>
          <w:sz w:val="24"/>
          <w:szCs w:val="24"/>
        </w:rPr>
        <w:t>»)</w:t>
      </w:r>
      <w:r>
        <w:rPr>
          <w:rFonts w:ascii="Times New Roman" w:hAnsi="Times New Roman" w:cs="Times New Roman"/>
          <w:sz w:val="24"/>
          <w:szCs w:val="24"/>
        </w:rPr>
        <w:t xml:space="preserve"> (при наличии данного документа)</w:t>
      </w:r>
      <w:r w:rsidRPr="00E161FB">
        <w:rPr>
          <w:rFonts w:ascii="Times New Roman" w:hAnsi="Times New Roman" w:cs="Times New Roman"/>
          <w:sz w:val="24"/>
          <w:szCs w:val="24"/>
        </w:rPr>
        <w:t>.</w:t>
      </w:r>
    </w:p>
    <w:p w:rsidR="00B862C3" w:rsidRPr="000842AB" w:rsidRDefault="003D39E9" w:rsidP="003F29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 xml:space="preserve"> Распечатать</w:t>
      </w:r>
      <w:r w:rsidR="003E1425">
        <w:rPr>
          <w:rFonts w:ascii="Times New Roman" w:hAnsi="Times New Roman" w:cs="Times New Roman"/>
          <w:sz w:val="24"/>
          <w:szCs w:val="24"/>
        </w:rPr>
        <w:t>,</w:t>
      </w:r>
      <w:r w:rsidRPr="000842AB">
        <w:rPr>
          <w:rFonts w:ascii="Times New Roman" w:hAnsi="Times New Roman" w:cs="Times New Roman"/>
          <w:sz w:val="24"/>
          <w:szCs w:val="24"/>
        </w:rPr>
        <w:t xml:space="preserve"> оформить</w:t>
      </w:r>
      <w:r w:rsidR="003E1425">
        <w:rPr>
          <w:rFonts w:ascii="Times New Roman" w:hAnsi="Times New Roman" w:cs="Times New Roman"/>
          <w:sz w:val="24"/>
          <w:szCs w:val="24"/>
        </w:rPr>
        <w:t xml:space="preserve"> и поддерживать в актуальном состоянии</w:t>
      </w:r>
      <w:r w:rsidRPr="000842AB">
        <w:rPr>
          <w:rFonts w:ascii="Times New Roman" w:hAnsi="Times New Roman" w:cs="Times New Roman"/>
          <w:sz w:val="24"/>
          <w:szCs w:val="24"/>
        </w:rPr>
        <w:t xml:space="preserve"> журналы</w:t>
      </w:r>
      <w:r w:rsidR="00655BB1" w:rsidRPr="000842AB">
        <w:rPr>
          <w:rFonts w:ascii="Times New Roman" w:hAnsi="Times New Roman" w:cs="Times New Roman"/>
          <w:sz w:val="24"/>
          <w:szCs w:val="24"/>
        </w:rPr>
        <w:t>, приведенные в приложениях к</w:t>
      </w:r>
      <w:r w:rsidR="00B862C3" w:rsidRPr="000842AB">
        <w:rPr>
          <w:rFonts w:ascii="Times New Roman" w:hAnsi="Times New Roman" w:cs="Times New Roman"/>
          <w:sz w:val="24"/>
          <w:szCs w:val="24"/>
        </w:rPr>
        <w:t>:</w:t>
      </w:r>
    </w:p>
    <w:p w:rsidR="003D39E9" w:rsidRPr="00C644E5" w:rsidRDefault="00B862C3" w:rsidP="00B862C3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44E5">
        <w:rPr>
          <w:rFonts w:ascii="Times New Roman" w:hAnsi="Times New Roman" w:cs="Times New Roman"/>
          <w:sz w:val="24"/>
          <w:szCs w:val="24"/>
          <w:highlight w:val="yellow"/>
        </w:rPr>
        <w:t xml:space="preserve">Приказу/распоряжению </w:t>
      </w:r>
      <w:r w:rsidR="000842AB" w:rsidRPr="00C644E5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C644E5">
        <w:rPr>
          <w:rFonts w:ascii="Times New Roman" w:hAnsi="Times New Roman" w:cs="Times New Roman"/>
          <w:sz w:val="24"/>
          <w:szCs w:val="24"/>
          <w:highlight w:val="yellow"/>
        </w:rPr>
        <w:t>Об утверждении форм документов, необходимых в целях выполнения требований законодательства в области ПДн</w:t>
      </w:r>
      <w:r w:rsidR="000842AB" w:rsidRPr="00C644E5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C644E5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B862C3" w:rsidRPr="00961860" w:rsidRDefault="00B862C3" w:rsidP="00B862C3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61860">
        <w:rPr>
          <w:rFonts w:ascii="Times New Roman" w:hAnsi="Times New Roman" w:cs="Times New Roman"/>
          <w:sz w:val="24"/>
          <w:szCs w:val="24"/>
          <w:highlight w:val="yellow"/>
        </w:rPr>
        <w:t xml:space="preserve">Приказу/распоряжению </w:t>
      </w:r>
      <w:r w:rsidR="000842AB" w:rsidRPr="00961860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961860">
        <w:rPr>
          <w:rFonts w:ascii="Times New Roman" w:hAnsi="Times New Roman" w:cs="Times New Roman"/>
          <w:sz w:val="24"/>
          <w:szCs w:val="24"/>
          <w:highlight w:val="yellow"/>
        </w:rPr>
        <w:t>Об обеспечении безопасности материальных носителей ПДн</w:t>
      </w:r>
      <w:r w:rsidR="000842AB" w:rsidRPr="00961860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961860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6D03AA" w:rsidRPr="00B468A8" w:rsidRDefault="006D03AA" w:rsidP="00B862C3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468A8">
        <w:rPr>
          <w:rFonts w:ascii="Times New Roman" w:hAnsi="Times New Roman" w:cs="Times New Roman"/>
          <w:sz w:val="24"/>
          <w:szCs w:val="24"/>
          <w:highlight w:val="yellow"/>
        </w:rPr>
        <w:t>Приказу/распоряжению «Об утверждении перечня мер, направленных на выполнение требований законодательства Российской Федерации в области защиты информации с использованием средств криптографической защиты»;</w:t>
      </w:r>
    </w:p>
    <w:p w:rsidR="00B862C3" w:rsidRPr="001E2465" w:rsidRDefault="007224B0" w:rsidP="00B862C3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E2465">
        <w:rPr>
          <w:rFonts w:ascii="Times New Roman" w:hAnsi="Times New Roman" w:cs="Times New Roman"/>
          <w:sz w:val="24"/>
          <w:szCs w:val="24"/>
          <w:highlight w:val="yellow"/>
        </w:rPr>
        <w:t xml:space="preserve">Приказу/распоряжению </w:t>
      </w:r>
      <w:r w:rsidR="000842AB" w:rsidRPr="001E2465">
        <w:rPr>
          <w:rFonts w:ascii="Times New Roman" w:hAnsi="Times New Roman" w:cs="Times New Roman"/>
          <w:sz w:val="24"/>
          <w:szCs w:val="24"/>
          <w:highlight w:val="yellow"/>
        </w:rPr>
        <w:t>«</w:t>
      </w:r>
      <w:r w:rsidRPr="001E2465">
        <w:rPr>
          <w:rFonts w:ascii="Times New Roman" w:hAnsi="Times New Roman" w:cs="Times New Roman"/>
          <w:sz w:val="24"/>
          <w:szCs w:val="24"/>
          <w:highlight w:val="yellow"/>
        </w:rPr>
        <w:t xml:space="preserve">Об утверждении перечня мер, направленных на выполнение требований законодательства Российской Федерации при ведении журнала, содержащего </w:t>
      </w:r>
      <w:r w:rsidR="000842AB" w:rsidRPr="001E2465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1E2465">
        <w:rPr>
          <w:rFonts w:ascii="Times New Roman" w:hAnsi="Times New Roman" w:cs="Times New Roman"/>
          <w:sz w:val="24"/>
          <w:szCs w:val="24"/>
          <w:highlight w:val="yellow"/>
        </w:rPr>
        <w:t xml:space="preserve">, необходимые для однократного пропуска субъекта </w:t>
      </w:r>
      <w:r w:rsidR="000842AB" w:rsidRPr="001E2465">
        <w:rPr>
          <w:rFonts w:ascii="Times New Roman" w:hAnsi="Times New Roman" w:cs="Times New Roman"/>
          <w:sz w:val="24"/>
          <w:szCs w:val="24"/>
          <w:highlight w:val="yellow"/>
        </w:rPr>
        <w:t>ПДн</w:t>
      </w:r>
      <w:r w:rsidRPr="001E2465">
        <w:rPr>
          <w:rFonts w:ascii="Times New Roman" w:hAnsi="Times New Roman" w:cs="Times New Roman"/>
          <w:sz w:val="24"/>
          <w:szCs w:val="24"/>
          <w:highlight w:val="yellow"/>
        </w:rPr>
        <w:t xml:space="preserve"> на территорию оператора</w:t>
      </w:r>
      <w:r w:rsidR="000842AB" w:rsidRPr="001E2465">
        <w:rPr>
          <w:rFonts w:ascii="Times New Roman" w:hAnsi="Times New Roman" w:cs="Times New Roman"/>
          <w:sz w:val="24"/>
          <w:szCs w:val="24"/>
          <w:highlight w:val="yellow"/>
        </w:rPr>
        <w:t>»</w:t>
      </w:r>
      <w:r w:rsidRPr="001E2465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6A7B04" w:rsidRPr="000842AB" w:rsidRDefault="006A7B04" w:rsidP="006A7B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Распечатать и оформить в виде журнала План </w:t>
      </w:r>
      <w:r w:rsidRPr="006A7B04">
        <w:rPr>
          <w:rFonts w:ascii="Times New Roman" w:hAnsi="Times New Roman" w:cs="Times New Roman"/>
          <w:sz w:val="24"/>
          <w:szCs w:val="24"/>
        </w:rPr>
        <w:t>внутренних проверок режима защиты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, приведенный в приложении к Положению по </w:t>
      </w:r>
      <w:r w:rsidRPr="006A7B04">
        <w:rPr>
          <w:rFonts w:ascii="Times New Roman" w:hAnsi="Times New Roman" w:cs="Times New Roman"/>
          <w:sz w:val="24"/>
          <w:szCs w:val="24"/>
        </w:rPr>
        <w:t>организации и проведению работ по обеспечению безопасности персональных данных при их обработке в информационных системах персональных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4B0" w:rsidRPr="000842AB" w:rsidRDefault="007224B0" w:rsidP="007224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>Ознакомиться и принять меры, указанные в следующих рекомендациях:</w:t>
      </w:r>
    </w:p>
    <w:p w:rsidR="007224B0" w:rsidRPr="000842AB" w:rsidRDefault="007224B0" w:rsidP="007224B0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>Рекомендации по внесению изменений в Должностные инструкции персонала в части обеспечения безопасности ПДн при их обработке в ИСПДн;</w:t>
      </w:r>
    </w:p>
    <w:p w:rsidR="007224B0" w:rsidRPr="000842AB" w:rsidRDefault="007224B0" w:rsidP="00A94298">
      <w:pPr>
        <w:pStyle w:val="a3"/>
        <w:numPr>
          <w:ilvl w:val="0"/>
          <w:numId w:val="6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42AB">
        <w:rPr>
          <w:rFonts w:ascii="Times New Roman" w:hAnsi="Times New Roman" w:cs="Times New Roman"/>
          <w:sz w:val="24"/>
          <w:szCs w:val="24"/>
        </w:rPr>
        <w:t>Рекомендации по выполнению требований по обеспечению безопасности ПДн в ИСПДн, эксплуатируемых с использованием криптосредств</w:t>
      </w:r>
      <w:r w:rsidR="00A9429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7224B0" w:rsidRPr="000842AB" w:rsidSect="00FA15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5B1" w:rsidRDefault="006765B1" w:rsidP="009D6C22">
      <w:pPr>
        <w:spacing w:after="0" w:line="240" w:lineRule="auto"/>
      </w:pPr>
      <w:r>
        <w:separator/>
      </w:r>
    </w:p>
  </w:endnote>
  <w:endnote w:type="continuationSeparator" w:id="0">
    <w:p w:rsidR="006765B1" w:rsidRDefault="006765B1" w:rsidP="009D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D5" w:rsidRDefault="00FA15D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D5" w:rsidRDefault="00FA15D5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D5" w:rsidRDefault="00FA15D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5B1" w:rsidRDefault="006765B1" w:rsidP="009D6C22">
      <w:pPr>
        <w:spacing w:after="0" w:line="240" w:lineRule="auto"/>
      </w:pPr>
      <w:r>
        <w:separator/>
      </w:r>
    </w:p>
  </w:footnote>
  <w:footnote w:type="continuationSeparator" w:id="0">
    <w:p w:rsidR="006765B1" w:rsidRDefault="006765B1" w:rsidP="009D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D5" w:rsidRDefault="00FA15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0430733"/>
      <w:docPartObj>
        <w:docPartGallery w:val="Page Numbers (Top of Page)"/>
        <w:docPartUnique/>
      </w:docPartObj>
    </w:sdtPr>
    <w:sdtContent>
      <w:p w:rsidR="00FA15D5" w:rsidRDefault="00A718EC">
        <w:pPr>
          <w:pStyle w:val="a5"/>
          <w:jc w:val="center"/>
        </w:pPr>
        <w:r>
          <w:fldChar w:fldCharType="begin"/>
        </w:r>
        <w:r w:rsidR="00FA15D5">
          <w:instrText>PAGE   \* MERGEFORMAT</w:instrText>
        </w:r>
        <w:r>
          <w:fldChar w:fldCharType="separate"/>
        </w:r>
        <w:r w:rsidR="00091F00">
          <w:rPr>
            <w:noProof/>
          </w:rPr>
          <w:t>2</w:t>
        </w:r>
        <w:r>
          <w:fldChar w:fldCharType="end"/>
        </w:r>
      </w:p>
    </w:sdtContent>
  </w:sdt>
  <w:p w:rsidR="00FA15D5" w:rsidRDefault="00FA15D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5D5" w:rsidRDefault="00FA15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21126"/>
    <w:multiLevelType w:val="hybridMultilevel"/>
    <w:tmpl w:val="03623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821002"/>
    <w:multiLevelType w:val="hybridMultilevel"/>
    <w:tmpl w:val="1E26D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8060F"/>
    <w:multiLevelType w:val="hybridMultilevel"/>
    <w:tmpl w:val="3B1025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2F100F"/>
    <w:multiLevelType w:val="hybridMultilevel"/>
    <w:tmpl w:val="8FA68076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AB029C7"/>
    <w:multiLevelType w:val="hybridMultilevel"/>
    <w:tmpl w:val="DD406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CEE2AC5"/>
    <w:multiLevelType w:val="hybridMultilevel"/>
    <w:tmpl w:val="1CA68080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6">
    <w:nsid w:val="728404E6"/>
    <w:multiLevelType w:val="hybridMultilevel"/>
    <w:tmpl w:val="1E26D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1205"/>
    <w:rsid w:val="000027DB"/>
    <w:rsid w:val="00020694"/>
    <w:rsid w:val="00044512"/>
    <w:rsid w:val="00055AE6"/>
    <w:rsid w:val="000842AB"/>
    <w:rsid w:val="00084CA9"/>
    <w:rsid w:val="000863E0"/>
    <w:rsid w:val="000873C7"/>
    <w:rsid w:val="00091F00"/>
    <w:rsid w:val="000B180E"/>
    <w:rsid w:val="000F5C17"/>
    <w:rsid w:val="00122CBE"/>
    <w:rsid w:val="00134A57"/>
    <w:rsid w:val="001C1CAD"/>
    <w:rsid w:val="001C7401"/>
    <w:rsid w:val="001E2465"/>
    <w:rsid w:val="0022170B"/>
    <w:rsid w:val="002451D1"/>
    <w:rsid w:val="002A1D96"/>
    <w:rsid w:val="002E6ADE"/>
    <w:rsid w:val="002F5E80"/>
    <w:rsid w:val="0033546F"/>
    <w:rsid w:val="0034289E"/>
    <w:rsid w:val="00354290"/>
    <w:rsid w:val="00390080"/>
    <w:rsid w:val="003A0044"/>
    <w:rsid w:val="003C16FF"/>
    <w:rsid w:val="003D39E9"/>
    <w:rsid w:val="003E1425"/>
    <w:rsid w:val="003F2924"/>
    <w:rsid w:val="004170C8"/>
    <w:rsid w:val="004B4C46"/>
    <w:rsid w:val="004C15B9"/>
    <w:rsid w:val="00505F57"/>
    <w:rsid w:val="0051487C"/>
    <w:rsid w:val="005178FC"/>
    <w:rsid w:val="00521EF0"/>
    <w:rsid w:val="005B7125"/>
    <w:rsid w:val="00631BC8"/>
    <w:rsid w:val="00637A44"/>
    <w:rsid w:val="00655BB1"/>
    <w:rsid w:val="006757C6"/>
    <w:rsid w:val="006765B1"/>
    <w:rsid w:val="006A7B04"/>
    <w:rsid w:val="006D03AA"/>
    <w:rsid w:val="006F7E19"/>
    <w:rsid w:val="007169AA"/>
    <w:rsid w:val="00720157"/>
    <w:rsid w:val="007224B0"/>
    <w:rsid w:val="00731759"/>
    <w:rsid w:val="007B51FC"/>
    <w:rsid w:val="007C71B9"/>
    <w:rsid w:val="008565FC"/>
    <w:rsid w:val="00860459"/>
    <w:rsid w:val="008E5082"/>
    <w:rsid w:val="008E78D0"/>
    <w:rsid w:val="008F6E3B"/>
    <w:rsid w:val="00961184"/>
    <w:rsid w:val="00961860"/>
    <w:rsid w:val="00962B95"/>
    <w:rsid w:val="009A58C1"/>
    <w:rsid w:val="009B6B07"/>
    <w:rsid w:val="009D2BA6"/>
    <w:rsid w:val="009D6C22"/>
    <w:rsid w:val="00A01186"/>
    <w:rsid w:val="00A718EC"/>
    <w:rsid w:val="00A94298"/>
    <w:rsid w:val="00AC5742"/>
    <w:rsid w:val="00AC6310"/>
    <w:rsid w:val="00AD4D82"/>
    <w:rsid w:val="00B468A8"/>
    <w:rsid w:val="00B56937"/>
    <w:rsid w:val="00B8258E"/>
    <w:rsid w:val="00B862C3"/>
    <w:rsid w:val="00C00198"/>
    <w:rsid w:val="00C12095"/>
    <w:rsid w:val="00C36FF9"/>
    <w:rsid w:val="00C46795"/>
    <w:rsid w:val="00C644E5"/>
    <w:rsid w:val="00C66B05"/>
    <w:rsid w:val="00C73C94"/>
    <w:rsid w:val="00CB7292"/>
    <w:rsid w:val="00CC4531"/>
    <w:rsid w:val="00CD23C6"/>
    <w:rsid w:val="00D51F73"/>
    <w:rsid w:val="00D64585"/>
    <w:rsid w:val="00DB1E20"/>
    <w:rsid w:val="00E076BD"/>
    <w:rsid w:val="00E17D50"/>
    <w:rsid w:val="00E21226"/>
    <w:rsid w:val="00E318EA"/>
    <w:rsid w:val="00E55F49"/>
    <w:rsid w:val="00E67424"/>
    <w:rsid w:val="00F12C75"/>
    <w:rsid w:val="00F262E3"/>
    <w:rsid w:val="00F30564"/>
    <w:rsid w:val="00F31205"/>
    <w:rsid w:val="00F3410D"/>
    <w:rsid w:val="00F3524D"/>
    <w:rsid w:val="00F71FF2"/>
    <w:rsid w:val="00FA15D5"/>
    <w:rsid w:val="00FC4BA7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184"/>
  </w:style>
  <w:style w:type="paragraph" w:styleId="1">
    <w:name w:val="heading 1"/>
    <w:basedOn w:val="a"/>
    <w:link w:val="10"/>
    <w:uiPriority w:val="9"/>
    <w:qFormat/>
    <w:rsid w:val="00C00198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205"/>
    <w:pPr>
      <w:ind w:left="720"/>
      <w:contextualSpacing/>
    </w:pPr>
  </w:style>
  <w:style w:type="character" w:styleId="a4">
    <w:name w:val="Hyperlink"/>
    <w:basedOn w:val="a0"/>
    <w:rsid w:val="00F31205"/>
    <w:rPr>
      <w:strike w:val="0"/>
      <w:dstrike w:val="0"/>
      <w:color w:val="3333C0"/>
      <w:u w:val="none"/>
      <w:effect w:val="none"/>
    </w:rPr>
  </w:style>
  <w:style w:type="paragraph" w:styleId="a5">
    <w:name w:val="header"/>
    <w:basedOn w:val="a"/>
    <w:link w:val="a6"/>
    <w:uiPriority w:val="99"/>
    <w:rsid w:val="00F312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312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31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20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D39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3D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0198"/>
    <w:rPr>
      <w:rFonts w:ascii="Times New Roman" w:eastAsia="Times New Roman" w:hAnsi="Times New Roman" w:cs="Times New Roman"/>
      <w:kern w:val="36"/>
      <w:sz w:val="43"/>
      <w:szCs w:val="43"/>
      <w:lang w:eastAsia="ru-RU"/>
    </w:rPr>
  </w:style>
  <w:style w:type="character" w:styleId="aa">
    <w:name w:val="FollowedHyperlink"/>
    <w:basedOn w:val="a0"/>
    <w:uiPriority w:val="99"/>
    <w:semiHidden/>
    <w:unhideWhenUsed/>
    <w:rsid w:val="00F30564"/>
    <w:rPr>
      <w:color w:val="800080" w:themeColor="followedHyperlink"/>
      <w:u w:val="single"/>
    </w:rPr>
  </w:style>
  <w:style w:type="character" w:customStyle="1" w:styleId="phone-code">
    <w:name w:val="phone-code"/>
    <w:basedOn w:val="a0"/>
    <w:rsid w:val="00E318EA"/>
  </w:style>
  <w:style w:type="character" w:customStyle="1" w:styleId="phone-number">
    <w:name w:val="phone-number"/>
    <w:basedOn w:val="a0"/>
    <w:rsid w:val="00E318EA"/>
  </w:style>
  <w:style w:type="paragraph" w:styleId="ab">
    <w:name w:val="footer"/>
    <w:basedOn w:val="a"/>
    <w:link w:val="ac"/>
    <w:uiPriority w:val="99"/>
    <w:unhideWhenUsed/>
    <w:rsid w:val="009D6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6C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kn.gov.ru/personal-data/registe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rkn.gov.ru/personal-data/forms/p333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pd.rkn.gov.ru/operators-registry/notification/for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38CAD-2C65-4AA1-91F4-A25BDA449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Кейсистемс</Company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Ольга Викторовна</dc:creator>
  <cp:lastModifiedBy>Наталья Литвишкова</cp:lastModifiedBy>
  <cp:revision>16</cp:revision>
  <cp:lastPrinted>2013-08-12T11:33:00Z</cp:lastPrinted>
  <dcterms:created xsi:type="dcterms:W3CDTF">2015-08-12T12:34:00Z</dcterms:created>
  <dcterms:modified xsi:type="dcterms:W3CDTF">2015-08-31T13:59:00Z</dcterms:modified>
</cp:coreProperties>
</file>